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2F" w:rsidRDefault="007816AA" w:rsidP="007816AA">
      <w:pPr>
        <w:jc w:val="center"/>
        <w:rPr>
          <w:b/>
          <w:lang w:val="nl-NL"/>
        </w:rPr>
      </w:pPr>
      <w:r w:rsidRPr="003B06DD">
        <w:rPr>
          <w:b/>
          <w:lang w:val="nl-NL"/>
        </w:rPr>
        <w:t xml:space="preserve">BÀI </w:t>
      </w:r>
      <w:r w:rsidR="007C0F2F">
        <w:rPr>
          <w:b/>
          <w:lang w:val="nl-NL"/>
        </w:rPr>
        <w:t>20</w:t>
      </w:r>
      <w:r w:rsidRPr="003B06DD">
        <w:rPr>
          <w:b/>
          <w:lang w:val="nl-NL"/>
        </w:rPr>
        <w:t xml:space="preserve">.   </w:t>
      </w:r>
      <w:r w:rsidR="007C0F2F">
        <w:rPr>
          <w:b/>
          <w:lang w:val="nl-NL"/>
        </w:rPr>
        <w:t>CHẤT DẪN ĐIỆN VÀ CHẤT CÁCH ĐIỆN</w:t>
      </w:r>
    </w:p>
    <w:p w:rsidR="007C0F2F" w:rsidRPr="003B06DD" w:rsidRDefault="007C0F2F" w:rsidP="007C0F2F">
      <w:pPr>
        <w:pStyle w:val="Heading2"/>
        <w:tabs>
          <w:tab w:val="left" w:pos="360"/>
          <w:tab w:val="left" w:pos="720"/>
        </w:tabs>
        <w:rPr>
          <w:i w:val="0"/>
          <w:color w:val="auto"/>
          <w:sz w:val="28"/>
          <w:szCs w:val="28"/>
          <w:lang w:val="nl-NL"/>
        </w:rPr>
      </w:pPr>
      <w:r w:rsidRPr="003B06DD">
        <w:rPr>
          <w:i w:val="0"/>
          <w:color w:val="auto"/>
          <w:sz w:val="28"/>
          <w:szCs w:val="28"/>
          <w:lang w:val="nl-NL"/>
        </w:rPr>
        <w:t>DÒNG ĐIỆN TRONG KIM LOẠI</w:t>
      </w:r>
    </w:p>
    <w:p w:rsidR="007816AA" w:rsidRPr="003B06DD" w:rsidRDefault="007816AA" w:rsidP="007816AA">
      <w:pPr>
        <w:jc w:val="center"/>
        <w:rPr>
          <w:lang w:val="nl-NL"/>
        </w:rPr>
      </w:pPr>
      <w:r w:rsidRPr="003B06DD">
        <w:rPr>
          <w:b/>
          <w:lang w:val="nl-NL"/>
        </w:rPr>
        <w:t xml:space="preserve"> </w:t>
      </w:r>
    </w:p>
    <w:p w:rsidR="007C0F2F" w:rsidRPr="003B06DD" w:rsidRDefault="007C0F2F" w:rsidP="007C0F2F">
      <w:pPr>
        <w:tabs>
          <w:tab w:val="left" w:pos="195"/>
          <w:tab w:val="left" w:pos="270"/>
          <w:tab w:val="left" w:pos="3855"/>
        </w:tabs>
        <w:jc w:val="both"/>
        <w:rPr>
          <w:b/>
          <w:lang w:val="nl-NL"/>
        </w:rPr>
      </w:pPr>
      <w:r w:rsidRPr="003B06DD">
        <w:rPr>
          <w:b/>
          <w:lang w:val="nl-NL"/>
        </w:rPr>
        <w:t>I. Chất dẫn điện và chất cách điện:</w:t>
      </w:r>
    </w:p>
    <w:p w:rsidR="007C0F2F" w:rsidRPr="003B06DD" w:rsidRDefault="007C0F2F" w:rsidP="007C0F2F">
      <w:pPr>
        <w:tabs>
          <w:tab w:val="left" w:pos="195"/>
          <w:tab w:val="left" w:pos="270"/>
          <w:tab w:val="left" w:pos="3855"/>
        </w:tabs>
        <w:jc w:val="both"/>
        <w:rPr>
          <w:lang w:val="nl-NL"/>
        </w:rPr>
      </w:pPr>
      <w:r w:rsidRPr="003B06DD">
        <w:rPr>
          <w:lang w:val="nl-NL"/>
        </w:rPr>
        <w:t>- Chất dẫn điện là chất cho dòng điện đi qua, gọi là vật dẫn điện khi dùng để làm các vật hay bộ phận dẫn điện.</w:t>
      </w:r>
    </w:p>
    <w:p w:rsidR="007C0F2F" w:rsidRDefault="007C0F2F" w:rsidP="007C0F2F">
      <w:pPr>
        <w:tabs>
          <w:tab w:val="left" w:pos="195"/>
          <w:tab w:val="left" w:pos="270"/>
          <w:tab w:val="left" w:pos="3855"/>
        </w:tabs>
        <w:jc w:val="both"/>
        <w:rPr>
          <w:lang w:val="nl-NL"/>
        </w:rPr>
      </w:pPr>
      <w:r w:rsidRPr="003B06DD">
        <w:rPr>
          <w:lang w:val="nl-NL"/>
        </w:rPr>
        <w:t>- Chất cách điện là chất không cho dòng điện đi qua, gọi là vật liệu cách điện khi dùng để làm các vật hay bộ phận cách điện.</w:t>
      </w:r>
    </w:p>
    <w:p w:rsidR="007C0F2F" w:rsidRPr="007C0F2F" w:rsidRDefault="007C0F2F" w:rsidP="007C0F2F">
      <w:pPr>
        <w:jc w:val="both"/>
        <w:rPr>
          <w:lang w:val="nl-NL"/>
        </w:rPr>
      </w:pPr>
      <w:r w:rsidRPr="003B06DD">
        <w:rPr>
          <w:b/>
          <w:lang w:val="nl-NL"/>
        </w:rPr>
        <w:t xml:space="preserve">C3: </w:t>
      </w:r>
      <w:r w:rsidRPr="003B06DD">
        <w:rPr>
          <w:lang w:val="nl-NL"/>
        </w:rPr>
        <w:t>Trong mạch điện thắp sáng bóng đèn pin, khi công tắc ngắt, giữa hai chốt công tắc là không khí, đèn không sáng. Vậy bình thường không khí là chất cách điện.</w:t>
      </w:r>
    </w:p>
    <w:p w:rsidR="007C0F2F" w:rsidRPr="003B06DD" w:rsidRDefault="007C0F2F" w:rsidP="007C0F2F">
      <w:pPr>
        <w:jc w:val="both"/>
        <w:rPr>
          <w:b/>
          <w:lang w:val="nl-NL"/>
        </w:rPr>
      </w:pPr>
      <w:r w:rsidRPr="003B06DD">
        <w:rPr>
          <w:b/>
          <w:lang w:val="nl-NL"/>
        </w:rPr>
        <w:t>II. Dòng điện trong kim loại:</w:t>
      </w:r>
    </w:p>
    <w:p w:rsidR="007C0F2F" w:rsidRPr="003B06DD" w:rsidRDefault="007C0F2F" w:rsidP="007C0F2F">
      <w:pPr>
        <w:jc w:val="both"/>
        <w:rPr>
          <w:b/>
          <w:lang w:val="nl-NL"/>
        </w:rPr>
      </w:pPr>
      <w:r w:rsidRPr="003B06DD">
        <w:rPr>
          <w:b/>
          <w:lang w:val="nl-NL"/>
        </w:rPr>
        <w:t>1. Êlectron tự do trong kim loại.</w:t>
      </w:r>
    </w:p>
    <w:p w:rsidR="007C0F2F" w:rsidRDefault="007C0F2F" w:rsidP="007C0F2F">
      <w:pPr>
        <w:tabs>
          <w:tab w:val="left" w:pos="195"/>
          <w:tab w:val="left" w:pos="270"/>
          <w:tab w:val="left" w:pos="3855"/>
        </w:tabs>
        <w:jc w:val="both"/>
        <w:rPr>
          <w:lang w:val="nl-NL"/>
        </w:rPr>
      </w:pPr>
      <w:r w:rsidRPr="003B06DD">
        <w:rPr>
          <w:lang w:val="nl-NL"/>
        </w:rPr>
        <w:t>a) Các kim loại là các chất dẫn điện. Kim loại cũng được cấu tạo từ các nguyên tử.</w:t>
      </w:r>
    </w:p>
    <w:p w:rsidR="007C0F2F" w:rsidRPr="003B06DD" w:rsidRDefault="007C0F2F" w:rsidP="007C0F2F">
      <w:pPr>
        <w:tabs>
          <w:tab w:val="left" w:pos="195"/>
          <w:tab w:val="left" w:pos="270"/>
          <w:tab w:val="left" w:pos="3855"/>
        </w:tabs>
        <w:jc w:val="both"/>
        <w:rPr>
          <w:lang w:val="nl-NL"/>
        </w:rPr>
      </w:pPr>
      <w:r w:rsidRPr="003B06DD">
        <w:rPr>
          <w:b/>
          <w:lang w:val="nl-NL"/>
        </w:rPr>
        <w:t>C4</w:t>
      </w:r>
      <w:r w:rsidRPr="003B06DD">
        <w:rPr>
          <w:lang w:val="nl-NL"/>
        </w:rPr>
        <w:t>: Hạt nhân của nguyên tử mang điện tích dương, các êlectrôn mang điện tích âm.</w:t>
      </w:r>
      <w:bookmarkStart w:id="0" w:name="_GoBack"/>
      <w:bookmarkEnd w:id="0"/>
    </w:p>
    <w:p w:rsidR="007C0F2F" w:rsidRDefault="007C0F2F" w:rsidP="007C0F2F">
      <w:pPr>
        <w:tabs>
          <w:tab w:val="left" w:pos="195"/>
          <w:tab w:val="left" w:pos="270"/>
          <w:tab w:val="left" w:pos="3855"/>
        </w:tabs>
        <w:jc w:val="both"/>
        <w:rPr>
          <w:b/>
          <w:lang w:val="nl-NL"/>
        </w:rPr>
      </w:pPr>
      <w:r w:rsidRPr="003B06DD">
        <w:rPr>
          <w:lang w:val="nl-NL"/>
        </w:rPr>
        <w:t>b) Trong kim loại có các êlectrôn thoát ra khỏi nguyên tử và chuyển động tự do gọi là êlectrôn tự do.</w:t>
      </w:r>
      <w:r w:rsidRPr="007C0F2F">
        <w:rPr>
          <w:b/>
          <w:lang w:val="nl-NL"/>
        </w:rPr>
        <w:t xml:space="preserve"> </w:t>
      </w:r>
    </w:p>
    <w:p w:rsidR="007C0F2F" w:rsidRPr="003B06DD" w:rsidRDefault="007C0F2F" w:rsidP="007C0F2F">
      <w:pPr>
        <w:tabs>
          <w:tab w:val="left" w:pos="195"/>
          <w:tab w:val="left" w:pos="270"/>
          <w:tab w:val="left" w:pos="3855"/>
        </w:tabs>
        <w:jc w:val="both"/>
        <w:rPr>
          <w:lang w:val="nl-NL"/>
        </w:rPr>
      </w:pPr>
      <w:r w:rsidRPr="003B06DD">
        <w:rPr>
          <w:b/>
          <w:lang w:val="nl-NL"/>
        </w:rPr>
        <w:t>2. Dòng điện trong kim loại</w:t>
      </w:r>
      <w:r w:rsidRPr="003B06DD">
        <w:rPr>
          <w:lang w:val="nl-NL"/>
        </w:rPr>
        <w:t>.</w:t>
      </w:r>
    </w:p>
    <w:p w:rsidR="007C0F2F" w:rsidRDefault="007C0F2F" w:rsidP="007C0F2F">
      <w:r>
        <w:rPr>
          <w:lang w:val="nl-NL"/>
        </w:rPr>
        <w:t>- Dòng điện trong kim loại là dòng các eelectron tự do dịch chuyển có hướng</w:t>
      </w:r>
    </w:p>
    <w:p w:rsidR="007816AA" w:rsidRPr="007C0F2F" w:rsidRDefault="007C0F2F" w:rsidP="007816AA">
      <w:pPr>
        <w:tabs>
          <w:tab w:val="left" w:pos="195"/>
          <w:tab w:val="left" w:pos="270"/>
          <w:tab w:val="left" w:pos="3855"/>
        </w:tabs>
        <w:jc w:val="both"/>
        <w:rPr>
          <w:b/>
          <w:lang w:val="nl-NL"/>
        </w:rPr>
      </w:pPr>
      <w:r w:rsidRPr="007C0F2F">
        <w:rPr>
          <w:b/>
          <w:lang w:val="nl-NL"/>
        </w:rPr>
        <w:t>III. Vận dụng</w:t>
      </w:r>
    </w:p>
    <w:p w:rsidR="007816AA" w:rsidRPr="003B06DD" w:rsidRDefault="007816AA" w:rsidP="007816AA">
      <w:pPr>
        <w:tabs>
          <w:tab w:val="left" w:pos="195"/>
          <w:tab w:val="left" w:pos="270"/>
          <w:tab w:val="left" w:pos="3855"/>
        </w:tabs>
        <w:jc w:val="both"/>
        <w:rPr>
          <w:lang w:val="nl-NL"/>
        </w:rPr>
      </w:pPr>
    </w:p>
    <w:p w:rsidR="007816AA" w:rsidRDefault="007816AA" w:rsidP="007816AA"/>
    <w:p w:rsidR="0011049D" w:rsidRDefault="0011049D"/>
    <w:sectPr w:rsidR="00110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678DC"/>
    <w:multiLevelType w:val="hybridMultilevel"/>
    <w:tmpl w:val="C3FE750A"/>
    <w:lvl w:ilvl="0" w:tplc="166EFFB0">
      <w:start w:val="1"/>
      <w:numFmt w:val="decimal"/>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AA"/>
    <w:rsid w:val="000F6BFF"/>
    <w:rsid w:val="0011049D"/>
    <w:rsid w:val="007816AA"/>
    <w:rsid w:val="007C0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AA"/>
    <w:pPr>
      <w:spacing w:after="0" w:line="240" w:lineRule="auto"/>
    </w:pPr>
    <w:rPr>
      <w:rFonts w:ascii="Times New Roman" w:eastAsia="Times New Roman" w:hAnsi="Times New Roman" w:cs="Times New Roman"/>
      <w:sz w:val="28"/>
      <w:szCs w:val="28"/>
      <w:lang w:val="en-US"/>
    </w:rPr>
  </w:style>
  <w:style w:type="paragraph" w:styleId="Heading2">
    <w:name w:val="heading 2"/>
    <w:aliases w:val=" Char"/>
    <w:basedOn w:val="Normal"/>
    <w:next w:val="Normal"/>
    <w:link w:val="Heading2Char"/>
    <w:qFormat/>
    <w:rsid w:val="007C0F2F"/>
    <w:pPr>
      <w:keepNext/>
      <w:jc w:val="center"/>
      <w:outlineLvl w:val="1"/>
    </w:pPr>
    <w:rPr>
      <w:b/>
      <w:bCs/>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6AA"/>
    <w:pPr>
      <w:ind w:left="720"/>
      <w:contextualSpacing/>
    </w:pPr>
  </w:style>
  <w:style w:type="character" w:customStyle="1" w:styleId="Heading2Char">
    <w:name w:val="Heading 2 Char"/>
    <w:aliases w:val=" Char Char"/>
    <w:basedOn w:val="DefaultParagraphFont"/>
    <w:link w:val="Heading2"/>
    <w:rsid w:val="007C0F2F"/>
    <w:rPr>
      <w:rFonts w:ascii="Times New Roman" w:eastAsia="Times New Roman" w:hAnsi="Times New Roman" w:cs="Times New Roman"/>
      <w:b/>
      <w:bCs/>
      <w:i/>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AA"/>
    <w:pPr>
      <w:spacing w:after="0" w:line="240" w:lineRule="auto"/>
    </w:pPr>
    <w:rPr>
      <w:rFonts w:ascii="Times New Roman" w:eastAsia="Times New Roman" w:hAnsi="Times New Roman" w:cs="Times New Roman"/>
      <w:sz w:val="28"/>
      <w:szCs w:val="28"/>
      <w:lang w:val="en-US"/>
    </w:rPr>
  </w:style>
  <w:style w:type="paragraph" w:styleId="Heading2">
    <w:name w:val="heading 2"/>
    <w:aliases w:val=" Char"/>
    <w:basedOn w:val="Normal"/>
    <w:next w:val="Normal"/>
    <w:link w:val="Heading2Char"/>
    <w:qFormat/>
    <w:rsid w:val="007C0F2F"/>
    <w:pPr>
      <w:keepNext/>
      <w:jc w:val="center"/>
      <w:outlineLvl w:val="1"/>
    </w:pPr>
    <w:rPr>
      <w:b/>
      <w:bCs/>
      <w: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6AA"/>
    <w:pPr>
      <w:ind w:left="720"/>
      <w:contextualSpacing/>
    </w:pPr>
  </w:style>
  <w:style w:type="character" w:customStyle="1" w:styleId="Heading2Char">
    <w:name w:val="Heading 2 Char"/>
    <w:aliases w:val=" Char Char"/>
    <w:basedOn w:val="DefaultParagraphFont"/>
    <w:link w:val="Heading2"/>
    <w:rsid w:val="007C0F2F"/>
    <w:rPr>
      <w:rFonts w:ascii="Times New Roman" w:eastAsia="Times New Roman" w:hAnsi="Times New Roman" w:cs="Times New Roman"/>
      <w:b/>
      <w:bCs/>
      <w: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dc:creator>
  <cp:lastModifiedBy>PL</cp:lastModifiedBy>
  <cp:revision>2</cp:revision>
  <dcterms:created xsi:type="dcterms:W3CDTF">2021-02-01T08:06:00Z</dcterms:created>
  <dcterms:modified xsi:type="dcterms:W3CDTF">2021-02-17T23:01:00Z</dcterms:modified>
</cp:coreProperties>
</file>